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keepNext w:val="true"/>
        <w:keepLines w:val="true"/>
        <w:spacing w:before="0" w:after="6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4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46"/>
          <w:shd w:fill="auto" w:val="clear"/>
        </w:rPr>
        <w:t xml:space="preserve">Metodika setkání ve skupinkách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ůležit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 osoby ve skupin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</w:t>
      </w:r>
    </w:p>
    <w:p>
      <w:pPr>
        <w:numPr>
          <w:ilvl w:val="0"/>
          <w:numId w:val="3"/>
        </w:numPr>
        <w:spacing w:before="0" w:after="0" w:line="276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farní koordináto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ři - pomoc s registrac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+ informace + koordinace setkávání</w:t>
      </w:r>
    </w:p>
    <w:p>
      <w:pPr>
        <w:numPr>
          <w:ilvl w:val="0"/>
          <w:numId w:val="3"/>
        </w:numPr>
        <w:spacing w:before="0" w:after="0" w:line="276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koordinátor skupinky - moderuje setkání, 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řihlašuje do online diec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ézního formulá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ře, připravuje 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ěrečn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ý výstup (stránka A4)</w:t>
      </w:r>
    </w:p>
    <w:p>
      <w:pPr>
        <w:numPr>
          <w:ilvl w:val="0"/>
          <w:numId w:val="3"/>
        </w:numPr>
        <w:spacing w:before="0" w:after="0" w:line="276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zapisovatel - pí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še 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ápisky ze setkání</w:t>
      </w:r>
    </w:p>
    <w:p>
      <w:pPr>
        <w:numPr>
          <w:ilvl w:val="0"/>
          <w:numId w:val="3"/>
        </w:numPr>
        <w:spacing w:before="0" w:after="0" w:line="276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ěřič času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Zde p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řihl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ásí co nejd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íve koordinátor skupinky svou skupinku (!!!):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 </w:t>
      </w:r>
      <w:hyperlink xmlns:r="http://schemas.openxmlformats.org/officeDocument/2006/relationships" r:id="docRId0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https://pastorace.apha.cz/koordinator-skupinky-pro-synodu-o-synodalite-2021/</w:t>
        </w:r>
      </w:hyperlink>
    </w:p>
    <w:p>
      <w:pPr>
        <w:keepNext w:val="true"/>
        <w:keepLines w:val="true"/>
        <w:spacing w:before="400" w:after="12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4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40"/>
          <w:shd w:fill="auto" w:val="clear"/>
        </w:rPr>
        <w:t xml:space="preserve">1. setkání </w:t>
      </w:r>
    </w:p>
    <w:p>
      <w:pPr>
        <w:numPr>
          <w:ilvl w:val="0"/>
          <w:numId w:val="6"/>
        </w:numPr>
        <w:spacing w:before="0" w:after="0" w:line="276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ředstaven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členů skupinky (2 min./os.) - kdo jsem, proč jsem přišel/a</w:t>
      </w:r>
    </w:p>
    <w:p>
      <w:pPr>
        <w:numPr>
          <w:ilvl w:val="0"/>
          <w:numId w:val="6"/>
        </w:numPr>
        <w:spacing w:before="0" w:after="0" w:line="276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co 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ček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áváme od zku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šenosti synod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álního procesu? (2 min./os.)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na záv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ěr 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éto fáze krátce 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ředstav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moderátor skupinky plán práce</w:t>
      </w:r>
    </w:p>
    <w:p>
      <w:pPr>
        <w:numPr>
          <w:ilvl w:val="0"/>
          <w:numId w:val="6"/>
        </w:numPr>
        <w:spacing w:before="0" w:after="0" w:line="276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ředstaven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témat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ípadn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ě, pokud již skupinka vznikla na 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áklad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 dř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íve vybraného tématu, zam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ěřit se na 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ýb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ěr konkr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étní otázky v rámci daného tématu (10 min.)</w:t>
      </w:r>
    </w:p>
    <w:p>
      <w:pPr>
        <w:numPr>
          <w:ilvl w:val="0"/>
          <w:numId w:val="6"/>
        </w:numPr>
        <w:spacing w:before="0" w:after="0" w:line="276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modlitba za pr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ůběh synody (př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ípadn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 doplněna jinou formou: společn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ý zp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ěv, chv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íle adorace) (10 min.)</w:t>
      </w:r>
    </w:p>
    <w:p>
      <w:pPr>
        <w:numPr>
          <w:ilvl w:val="0"/>
          <w:numId w:val="6"/>
        </w:numPr>
        <w:spacing w:before="0" w:after="0" w:line="276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sdílení a spole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 hledání tématu, na které se pracovní skupinka zam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í; 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ípadn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ě, pokud je již 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éma 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ředem vybr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áno, zam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se skupinka na zvolení jedné otázky v rámci tématu (3 min./os.) </w:t>
      </w:r>
    </w:p>
    <w:p>
      <w:pPr>
        <w:numPr>
          <w:ilvl w:val="0"/>
          <w:numId w:val="6"/>
        </w:numPr>
        <w:spacing w:before="0" w:after="0" w:line="276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VI. spole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 záv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ěrečn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 modlitba (5 min.)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Doporu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čujeme, aby mezi 1. a 2. setk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áním ub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ěhl minim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áln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 1 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ýden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času, tj. př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íle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žitosti k osobn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ímu zamy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šlen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a naslouchání Duchu Svatému.</w:t>
      </w:r>
    </w:p>
    <w:p>
      <w:pPr>
        <w:keepNext w:val="true"/>
        <w:keepLines w:val="true"/>
        <w:spacing w:before="400" w:after="12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4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40"/>
          <w:shd w:fill="auto" w:val="clear"/>
        </w:rPr>
        <w:t xml:space="preserve">2. a 3. setkání </w:t>
      </w:r>
    </w:p>
    <w:p>
      <w:pPr>
        <w:numPr>
          <w:ilvl w:val="0"/>
          <w:numId w:val="9"/>
        </w:numPr>
        <w:spacing w:before="0" w:after="0" w:line="276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Spole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 modlitba za pr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ůběh synody (5 min.) </w:t>
      </w:r>
    </w:p>
    <w:p>
      <w:pPr>
        <w:numPr>
          <w:ilvl w:val="0"/>
          <w:numId w:val="9"/>
        </w:numPr>
        <w:spacing w:before="0" w:after="0" w:line="276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Četba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úryvku Písma svatého: úryvek poskytnutý k 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ěmto setk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áním (10 min.)</w:t>
      </w:r>
    </w:p>
    <w:p>
      <w:pPr>
        <w:numPr>
          <w:ilvl w:val="0"/>
          <w:numId w:val="9"/>
        </w:numPr>
        <w:spacing w:before="0" w:after="0" w:line="276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1. kolo sdílení (3 min./os.)</w:t>
      </w:r>
    </w:p>
    <w:p>
      <w:pPr>
        <w:numPr>
          <w:ilvl w:val="0"/>
          <w:numId w:val="9"/>
        </w:numPr>
        <w:spacing w:before="0" w:after="0" w:line="276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Chvíle pro zti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šen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a 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řest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ávka (15 min.)</w:t>
      </w:r>
    </w:p>
    <w:p>
      <w:pPr>
        <w:numPr>
          <w:ilvl w:val="0"/>
          <w:numId w:val="9"/>
        </w:numPr>
        <w:spacing w:before="0" w:after="0" w:line="276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2. kolo sdílení (zapisovatel zaznamenává hlasy, které zazn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ěly) (3 min./os.)</w:t>
      </w:r>
    </w:p>
    <w:p>
      <w:pPr>
        <w:numPr>
          <w:ilvl w:val="0"/>
          <w:numId w:val="9"/>
        </w:numPr>
        <w:spacing w:before="0" w:after="0" w:line="276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Modlitba dík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ůvzd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ání (5 min.) </w:t>
      </w:r>
    </w:p>
    <w:p>
      <w:pPr>
        <w:numPr>
          <w:ilvl w:val="0"/>
          <w:numId w:val="9"/>
        </w:numPr>
        <w:spacing w:before="0" w:after="0" w:line="276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V 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ípad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 3. setk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ání pracovní skupinky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následuje vypracování písemného souhrnu.(je mo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žn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 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řipravovat si podklady už od 1. setk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ání a postupn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 upravit)</w:t>
      </w:r>
    </w:p>
    <w:p>
      <w:pPr>
        <w:keepNext w:val="true"/>
        <w:keepLines w:val="true"/>
        <w:spacing w:before="400" w:after="12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Vysv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ětlen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í 1. a 2. kola sdílení (2. a 3. setkání)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1. kolo: Cílem je osobní sdílení zku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šenosti jednotlivce, kter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 se vztahuje ke zvolené otázce.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2. kolo: Vyjád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řen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toho, co se 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 dotklo ve sd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ílení druhých, anebo toho, co jsem si 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ři naslouch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ání druhým uv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ědomil jako nov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ý vhled do diskutované otázky. Cílem je spole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čně rozlišit hlas Ducha Svat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ého.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Zdroj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1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https://cbk.blob.core.windows.net/cms/ContentItems/32699_32699/04-metodika-setkani-pracovni-skupinky.pdf</w:t>
        </w:r>
      </w:hyperlink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3">
    <w:abstractNumId w:val="12"/>
  </w:num>
  <w:num w:numId="6">
    <w:abstractNumId w:val="6"/>
  </w:num>
  <w:num w:numId="9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pastorace.apha.cz/koordinator-skupinky-pro-synodu-o-synodalite-2021/" Id="docRId0" Type="http://schemas.openxmlformats.org/officeDocument/2006/relationships/hyperlink" /><Relationship TargetMode="External" Target="https://cbk.blob.core.windows.net/cms/ContentItems/32699_32699/04-metodika-setkani-pracovni-skupinky.pdf" Id="docRId1" Type="http://schemas.openxmlformats.org/officeDocument/2006/relationships/hyperlink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